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7A2AA60B" w14:textId="07C4C3D2" w:rsidR="006A6EB5" w:rsidRDefault="006A6EB5" w:rsidP="006A6EB5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>CARTA INTESTATA ISTITUTO</w:t>
      </w:r>
    </w:p>
    <w:p w14:paraId="3409203F" w14:textId="77777777" w:rsidR="006A6EB5" w:rsidRDefault="006A6EB5" w:rsidP="006A6EB5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lang w:eastAsia="en-US"/>
        </w:rPr>
      </w:pPr>
    </w:p>
    <w:p w14:paraId="4E493C6E" w14:textId="146B79C1" w:rsidR="00E15035" w:rsidRPr="00D90080" w:rsidRDefault="00D90080" w:rsidP="00D90080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D90080"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VERBALE VALUTAZIONE DEI CURRICULA PERVENUTI PER LA FIGURA DI </w:t>
      </w:r>
      <w:r w:rsidR="00491198">
        <w:rPr>
          <w:rFonts w:ascii="Calibri" w:eastAsia="Calibri" w:hAnsi="Calibri" w:cs="Calibri"/>
          <w:b/>
          <w:i/>
          <w:iCs/>
          <w:lang w:eastAsia="en-US"/>
        </w:rPr>
        <w:t xml:space="preserve">SUPPORTO TECNICO PROCEDURALE </w:t>
      </w:r>
      <w:r w:rsidR="006E39B5">
        <w:rPr>
          <w:rFonts w:ascii="Calibri" w:eastAsia="Calibri" w:hAnsi="Calibri" w:cs="Calibri"/>
          <w:b/>
          <w:i/>
          <w:iCs/>
          <w:lang w:eastAsia="en-US"/>
        </w:rPr>
        <w:t xml:space="preserve">E CONSEGUENTE DECRETO DI INCARICO 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>A VALERE SU:</w:t>
      </w:r>
    </w:p>
    <w:p w14:paraId="6E7A9CA7" w14:textId="77777777" w:rsidR="00C504C8" w:rsidRPr="00C504C8" w:rsidRDefault="00C504C8" w:rsidP="00C504C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C504C8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70D89C8A" w14:textId="77777777" w:rsidR="00C504C8" w:rsidRPr="00C504C8" w:rsidRDefault="00C504C8" w:rsidP="00C504C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C504C8">
        <w:rPr>
          <w:rFonts w:ascii="Calibri" w:eastAsia="Calibri" w:hAnsi="Calibri" w:cs="Calibri"/>
          <w:bCs/>
          <w:i/>
          <w:iCs/>
          <w:lang w:eastAsia="en-US"/>
        </w:rPr>
        <w:t>CNP: ____________________</w:t>
      </w:r>
    </w:p>
    <w:p w14:paraId="6FF30AA2" w14:textId="40FA4D4C" w:rsidR="009B3295" w:rsidRPr="009B3295" w:rsidRDefault="00C504C8" w:rsidP="00C504C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C504C8">
        <w:rPr>
          <w:rFonts w:ascii="Calibri" w:eastAsia="Calibri" w:hAnsi="Calibri" w:cs="Calibri"/>
          <w:bCs/>
          <w:i/>
          <w:iCs/>
          <w:lang w:eastAsia="en-US"/>
        </w:rPr>
        <w:t>CUP: ____________________</w:t>
      </w:r>
    </w:p>
    <w:p w14:paraId="2B54AFEA" w14:textId="77777777" w:rsidR="002A014D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B8A4804" w14:textId="721BB0A5" w:rsidR="00015D2C" w:rsidRPr="00015D2C" w:rsidRDefault="00015D2C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015D2C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22F97D9F" w14:textId="77777777" w:rsidR="00015D2C" w:rsidRPr="00015D2C" w:rsidRDefault="00015D2C" w:rsidP="00015D2C">
      <w:pPr>
        <w:keepNext/>
        <w:keepLines/>
        <w:widowControl w:val="0"/>
        <w:outlineLvl w:val="5"/>
        <w:rPr>
          <w:rFonts w:asciiTheme="minorHAnsi" w:eastAsia="Arial" w:hAnsiTheme="minorHAnsi"/>
          <w:bCs/>
          <w:sz w:val="22"/>
          <w:szCs w:val="22"/>
        </w:rPr>
      </w:pPr>
    </w:p>
    <w:p w14:paraId="32BFA723" w14:textId="77777777" w:rsidR="00C504C8" w:rsidRPr="00C504C8" w:rsidRDefault="00C504C8" w:rsidP="00C504C8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C504C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C504C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C504C8">
        <w:rPr>
          <w:rFonts w:asciiTheme="minorHAnsi" w:eastAsia="Arial" w:hAnsiTheme="minorHAnsi" w:cstheme="minorBidi"/>
          <w:sz w:val="22"/>
          <w:szCs w:val="22"/>
          <w:lang w:eastAsia="en-US"/>
        </w:rPr>
        <w:t>il Decreto Legislativo 30 marzo 2001, n. 165 recante "Norme generali sull'ordinamento del lavoro alle dipendenze della Amministrazioni Pubbliche" e ss.mm.ii.;</w:t>
      </w:r>
    </w:p>
    <w:p w14:paraId="7D7BBB88" w14:textId="77777777" w:rsidR="00C504C8" w:rsidRPr="00C504C8" w:rsidRDefault="00C504C8" w:rsidP="00C504C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C504C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C504C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C504C8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0ED65E19" w14:textId="77777777" w:rsidR="00C504C8" w:rsidRPr="00C504C8" w:rsidRDefault="00C504C8" w:rsidP="00C504C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C504C8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 w:rsidRPr="00C504C8">
        <w:rPr>
          <w:rFonts w:asciiTheme="minorHAnsi" w:eastAsia="Arial" w:hAnsiTheme="minorHAnsi" w:cstheme="minorBidi"/>
          <w:sz w:val="22"/>
          <w:szCs w:val="22"/>
          <w:lang w:eastAsia="en-US"/>
        </w:rPr>
        <w:tab/>
        <w:t>il decreto del Presidente del Consiglio dei ministri del 30 settembre 2020 n. 166, recante “Regolamento concernente l’organizzazione del Ministero dell’Istruzione”;</w:t>
      </w:r>
    </w:p>
    <w:p w14:paraId="50E4AB24" w14:textId="77777777" w:rsidR="00C504C8" w:rsidRPr="00C504C8" w:rsidRDefault="00C504C8" w:rsidP="00C504C8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C504C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C504C8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C504C8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6F86578C" w14:textId="77777777" w:rsidR="00C504C8" w:rsidRPr="00C504C8" w:rsidRDefault="00C504C8" w:rsidP="00C504C8">
      <w:pPr>
        <w:suppressAutoHyphens/>
        <w:autoSpaceDN w:val="0"/>
        <w:spacing w:after="200" w:line="276" w:lineRule="auto"/>
        <w:textAlignment w:val="baseline"/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</w:pPr>
      <w:bookmarkStart w:id="0" w:name="_Hlk133176811"/>
      <w:r w:rsidRPr="00C504C8">
        <w:rPr>
          <w:rFonts w:asciiTheme="minorHAnsi" w:eastAsia="SimSun" w:hAnsiTheme="minorHAnsi" w:cs="F"/>
          <w:b/>
          <w:bCs/>
          <w:kern w:val="3"/>
          <w:sz w:val="22"/>
          <w:szCs w:val="22"/>
          <w:lang w:eastAsia="en-US"/>
        </w:rPr>
        <w:t>VISTO</w:t>
      </w:r>
      <w:r w:rsidRPr="00C504C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che ai sensi dell’art. 45 del D.I. 129/2018, l’istituzione scolastica può stipulare contratti di prestazione </w:t>
      </w:r>
      <w:r w:rsidRPr="00C504C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d’opera con esperti per particolari attività ed insegnamenti, al fine di garantire l’arricchimento </w:t>
      </w:r>
      <w:r w:rsidRPr="00C504C8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>dell’offerta formativa, nonché la realizzazione di specifici programmi di ricerca e di sperimentazione</w:t>
      </w:r>
      <w:bookmarkEnd w:id="0"/>
    </w:p>
    <w:p w14:paraId="0FD97D0A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VISTO    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259EA0C2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   fiscali E contributivi per gli incarichi ed impieghi nella P.A.</w:t>
      </w:r>
    </w:p>
    <w:p w14:paraId="5189E7D3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95BEB6C" w14:textId="77777777" w:rsidR="001429DB" w:rsidRDefault="001429DB" w:rsidP="001429DB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VISTI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il Contratto Collettivo Nazionale (CCNL) del Comparto Scuola del 28/01/2024, il Contratto </w:t>
      </w:r>
    </w:p>
    <w:p w14:paraId="46635BB6" w14:textId="77777777" w:rsidR="001429DB" w:rsidRDefault="001429DB" w:rsidP="001429DB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Collettivo Nazionale (CCNL) dell’Area Istruzione e Ricerca 2016-2018 del 19 aprile 2018 e il contratto</w:t>
      </w:r>
    </w:p>
    <w:p w14:paraId="29810D0A" w14:textId="6CC227E9" w:rsidR="001429DB" w:rsidRPr="00C504C8" w:rsidRDefault="001429DB" w:rsidP="001429DB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scuola 2019-2021 del 18 gennaio 2024</w:t>
      </w:r>
    </w:p>
    <w:p w14:paraId="74152E6F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BA33F20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>l’art. 2222 e ss.mm.ii. del CC riportante disposizioni in merito ai contratti d’opera</w:t>
      </w:r>
    </w:p>
    <w:p w14:paraId="5CF9FD95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D822EF1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VISTA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la Circolare del Ministero dell’istruzione, dell’università e della ricerca n. 34815, del 2 agosto 2017, </w:t>
      </w:r>
    </w:p>
    <w:p w14:paraId="064FD063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ind w:left="83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>relativa alla procedura di individuazione del personale esperto e dei connessi adempimenti di      natura fiscale, previdenziale e assistenziale;</w:t>
      </w:r>
    </w:p>
    <w:p w14:paraId="3EFA0AC1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97B6F13" w14:textId="77777777" w:rsidR="00C504C8" w:rsidRPr="00C504C8" w:rsidRDefault="00C504C8" w:rsidP="00C504C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C504C8">
        <w:rPr>
          <w:rFonts w:asciiTheme="minorHAnsi" w:hAnsiTheme="minorHAnsi" w:cstheme="minorHAnsi"/>
          <w:b/>
          <w:sz w:val="22"/>
          <w:szCs w:val="22"/>
        </w:rPr>
        <w:t>VISTO</w:t>
      </w:r>
      <w:r w:rsidRPr="00C504C8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Pr="00C504C8">
        <w:rPr>
          <w:rFonts w:asciiTheme="minorHAnsi" w:hAnsiTheme="minorHAnsi" w:cstheme="minorHAnsi"/>
          <w:sz w:val="22"/>
          <w:szCs w:val="22"/>
        </w:rPr>
        <w:t xml:space="preserve">il Decreto Interministeriale 129/2018, concernente “Regolamento concernente </w:t>
      </w:r>
      <w:r w:rsidRPr="00C504C8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2F60E107" w14:textId="77777777" w:rsidR="00C504C8" w:rsidRPr="00C504C8" w:rsidRDefault="00C504C8" w:rsidP="00C504C8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C504C8">
        <w:rPr>
          <w:rFonts w:asciiTheme="minorHAnsi" w:hAnsiTheme="minorHAnsi" w:cstheme="minorHAnsi"/>
          <w:sz w:val="22"/>
          <w:szCs w:val="22"/>
        </w:rPr>
        <w:tab/>
        <w:t>Istruzioni generali sulla gestione amministrativo-contabile delle istituzioni scolastiche";</w:t>
      </w:r>
    </w:p>
    <w:p w14:paraId="32A59B11" w14:textId="77777777" w:rsidR="00C504C8" w:rsidRPr="00C504C8" w:rsidRDefault="00C504C8" w:rsidP="00C504C8">
      <w:pPr>
        <w:tabs>
          <w:tab w:val="left" w:pos="1628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163AA6A2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lastRenderedPageBreak/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>regolamento (UE) 12 febbraio 2021, n. 2021/241, che istituisce il dispositivo per la ripresa e la resilienza;</w:t>
      </w:r>
    </w:p>
    <w:p w14:paraId="631744F4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EBD3603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>il regolamento (UE) 2021/1060 del Parlamento europeo e del Consiglio del 24 giugno 2021;</w:t>
      </w:r>
    </w:p>
    <w:p w14:paraId="0BCDBDC0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6EF52C1D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>il regolamento delegato (UE) 2021/2106 della Commissione del 28 settembre 2021, che integra il regolamento (UE) 2021/241 del Parlamento europeo e del Consiglio, che istituisce il dispositivo per la ripresa e la resilienza, definendo una metodologia per la rendicontazione della spesa sociale;</w:t>
      </w:r>
    </w:p>
    <w:p w14:paraId="4EAA4BAC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625D821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>il Piano nazionale di ripresa e resilienza (PNRR), la cui valutazione positiva è stata approvata con Decisione del Consiglio ECOFIN del 13 luglio 2021 e notificata all’Italia dal Segretariato generale del Consiglio con nota LT161/21, del 14 luglio 2021 e, in particolare, la Missione 4 – Istruzione e Ricerca – Componente 1 – Potenziamento dell’offerta dei servizi di istruzione: dagli asili nido alle Università – Investimento 1.3 “Piano per le infrastrutture per lo sport nelle scuole”;</w:t>
      </w:r>
    </w:p>
    <w:p w14:paraId="24E1513E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2F676AF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il decreto del Ministro dell’istruzione 12 aprile 2023 prot.  n° </w:t>
      </w:r>
      <w:bookmarkStart w:id="1" w:name="_Hlk158394190"/>
      <w:r w:rsidRPr="00C504C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R. 000065,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1"/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>recante “Riparto delle risorse per l’investimento 3.1 “Nuove competenze e nuovi linguaggi” “Intervento straordinario finalizzato realizzazione di percorsi didattici, formativi e di orientamento per alunni e studenti finalizzati a promuovere l’integrazione, all’interno dei curricula di tutti i cicli scolastici, di attività, metodologie e contenuti volti a sviluppare le competenze STEM, digitali e di</w:t>
      </w:r>
    </w:p>
    <w:p w14:paraId="74341C7F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0E3616F8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 di approccio metodologico e di attività di orientamento STEM”;</w:t>
      </w:r>
    </w:p>
    <w:p w14:paraId="4C1BF20C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7219AE9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A - Riparto delle risorse alle istituzioni scolastiche in attuazione della linea di investimento 3.1 “Nuove competenze e nuovi linguaggi” nell’ambito della Missione 4 – Componente 1 – del PNRR</w:t>
      </w:r>
    </w:p>
    <w:p w14:paraId="0F40D3B5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5069248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B - Riparto delle risorse alle istituzioni scolastiche in attuazione della linea di investimento 3.1 “Nuove competenze e nuovi linguaggi” nell’ambito della Missione 4 – Componente 1 – del PNRR</w:t>
      </w:r>
    </w:p>
    <w:p w14:paraId="2826B198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F77DB19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la nota prot. n. </w:t>
      </w:r>
      <w:r w:rsidRPr="00C504C8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u. 0132935,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 15 novembre 2023 con la quale il Ministro dell’istruzione ha diramato le istruzioni operative per le </w:t>
      </w:r>
      <w:bookmarkStart w:id="2" w:name="_Hlk158394474"/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multilinguistiche”</w:t>
      </w:r>
    </w:p>
    <w:bookmarkEnd w:id="2"/>
    <w:p w14:paraId="641D47D7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5259E363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1410" w:hanging="141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>CONSIDERATO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ab/>
        <w:t>l’attuazione del PNRR prevede, per l’attuazione della Missione 4 – Componente 1 – Investimento 3.1</w:t>
      </w:r>
      <w:r w:rsidRPr="00C504C8">
        <w:rPr>
          <w:sz w:val="20"/>
          <w:szCs w:val="20"/>
        </w:rPr>
        <w:t xml:space="preserve"> 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 xml:space="preserve">“Azioni di potenziamento delle competenze STEM e multilinguistiche” l’individuazione del Ministero dell’istruzione e del merito quale Amministrazione titolare  </w:t>
      </w:r>
    </w:p>
    <w:p w14:paraId="35A48DC4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4DF6828" w14:textId="77777777" w:rsidR="00C504C8" w:rsidRPr="00C504C8" w:rsidRDefault="00C504C8" w:rsidP="00C504C8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C504C8">
        <w:rPr>
          <w:rFonts w:asciiTheme="minorHAnsi" w:eastAsiaTheme="minorEastAsia" w:hAnsiTheme="minorHAnsi" w:cstheme="minorBidi"/>
          <w:b/>
          <w:sz w:val="22"/>
          <w:szCs w:val="22"/>
        </w:rPr>
        <w:t xml:space="preserve">VISTO </w:t>
      </w:r>
      <w:r w:rsidRPr="00C504C8">
        <w:rPr>
          <w:rFonts w:asciiTheme="minorHAnsi" w:eastAsiaTheme="minorEastAsia" w:hAnsiTheme="minorHAnsi" w:cstheme="minorBidi"/>
          <w:bCs/>
          <w:sz w:val="22"/>
          <w:szCs w:val="22"/>
        </w:rPr>
        <w:t xml:space="preserve">  l’atto di concessione prot. n°________ del __________ che costituisce formale autorizzazione all’avvio del progetto e contestuale autorizzazione alla spesa</w:t>
      </w:r>
    </w:p>
    <w:p w14:paraId="09AB72BE" w14:textId="77777777" w:rsidR="00C504C8" w:rsidRPr="00C504C8" w:rsidRDefault="00C504C8" w:rsidP="00C504C8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5D9CF2" w14:textId="77777777" w:rsidR="00C504C8" w:rsidRPr="00C504C8" w:rsidRDefault="00C504C8" w:rsidP="00C504C8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C504C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Pr="00C504C8"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l’articolo 53 del Dlgs. 165/2001 che al comma 2 declina: “Le pubbliche amministrazioni non possono conferire ai dipendenti incarichi, non compresi nei compiti e doveri di ufficio, che non siano espressamente previsti o disciplinati da legge o altre fonti normative, o che non siano espressamente autorizzati.</w:t>
      </w:r>
    </w:p>
    <w:p w14:paraId="7BB2F22C" w14:textId="77777777" w:rsidR="00C504C8" w:rsidRDefault="00C504C8" w:rsidP="00C504C8">
      <w:pPr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66FD2FE" w14:textId="5FDEA6D4" w:rsidR="00D90080" w:rsidRPr="00D90080" w:rsidRDefault="00D90080" w:rsidP="00C504C8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90080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lastRenderedPageBreak/>
        <w:t>CONSIDERATO</w:t>
      </w:r>
      <w:r w:rsidRPr="00D90080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ab/>
      </w:r>
      <w:r w:rsidRPr="00D90080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che l’incarico di </w:t>
      </w:r>
      <w:bookmarkStart w:id="3" w:name="_Hlk131075743"/>
      <w:r w:rsidRPr="00D9008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“</w:t>
      </w:r>
      <w:r w:rsidR="00491198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Supporto tecnico Procedurale</w:t>
      </w:r>
      <w:r w:rsidRPr="00D90080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”</w:t>
      </w:r>
      <w:r w:rsidRPr="00D90080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bookmarkEnd w:id="3"/>
      <w:r w:rsidRPr="00D90080">
        <w:rPr>
          <w:rFonts w:asciiTheme="minorHAnsi" w:eastAsia="Calibri" w:hAnsiTheme="minorHAnsi" w:cstheme="minorBidi"/>
          <w:sz w:val="22"/>
          <w:szCs w:val="22"/>
          <w:lang w:eastAsia="en-US"/>
        </w:rPr>
        <w:t>è una attività strettamente connessa al raggiungimento di Target e Milestone del progetto in quanto trasversale alla esecuzione sul progetto</w:t>
      </w:r>
    </w:p>
    <w:p w14:paraId="7AFE2858" w14:textId="77777777" w:rsidR="00D90080" w:rsidRPr="00D90080" w:rsidRDefault="00D90080" w:rsidP="00D90080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30DCC9C7" w14:textId="08CDB2B3" w:rsidR="00DE46A9" w:rsidRPr="00C504C8" w:rsidRDefault="00DE46A9" w:rsidP="00DE46A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2"/>
          <w:szCs w:val="22"/>
        </w:rPr>
      </w:pPr>
      <w:r w:rsidRPr="00C504C8">
        <w:rPr>
          <w:rFonts w:ascii="Calibri" w:hAnsi="Calibri" w:cs="Calibri"/>
          <w:b/>
          <w:bCs/>
          <w:color w:val="000000"/>
          <w:sz w:val="22"/>
          <w:szCs w:val="22"/>
        </w:rPr>
        <w:t>VISTO</w:t>
      </w:r>
      <w:r w:rsidRPr="00C504C8">
        <w:rPr>
          <w:rFonts w:ascii="Calibri" w:hAnsi="Calibri" w:cs="Calibri"/>
          <w:b/>
          <w:bCs/>
          <w:color w:val="000000"/>
          <w:sz w:val="22"/>
          <w:szCs w:val="22"/>
        </w:rPr>
        <w:tab/>
        <w:t xml:space="preserve"> </w:t>
      </w:r>
      <w:r w:rsidRPr="00C504C8">
        <w:rPr>
          <w:rFonts w:ascii="Calibri" w:hAnsi="Calibri" w:cs="Calibri"/>
          <w:color w:val="000000"/>
          <w:sz w:val="22"/>
          <w:szCs w:val="22"/>
        </w:rPr>
        <w:t xml:space="preserve">l’esito </w:t>
      </w:r>
      <w:r w:rsidRPr="00C504C8">
        <w:rPr>
          <w:rFonts w:ascii="Calibri" w:hAnsi="Calibri" w:cs="Calibri"/>
          <w:sz w:val="22"/>
          <w:szCs w:val="22"/>
        </w:rPr>
        <w:t xml:space="preserve">dell’avviso </w:t>
      </w:r>
      <w:r w:rsidR="0068623B" w:rsidRPr="00C504C8">
        <w:rPr>
          <w:rFonts w:ascii="Calibri" w:hAnsi="Calibri" w:cs="Calibri"/>
          <w:b/>
          <w:bCs/>
          <w:i/>
          <w:iCs/>
          <w:sz w:val="22"/>
          <w:szCs w:val="22"/>
        </w:rPr>
        <w:t xml:space="preserve">integrato interno esterno </w:t>
      </w:r>
      <w:r w:rsidRPr="00C504C8">
        <w:rPr>
          <w:rFonts w:ascii="Calibri" w:hAnsi="Calibri" w:cs="Calibri"/>
          <w:sz w:val="22"/>
          <w:szCs w:val="22"/>
        </w:rPr>
        <w:t xml:space="preserve">prot. n° </w:t>
      </w:r>
      <w:r w:rsidRPr="00C504C8">
        <w:rPr>
          <w:rFonts w:ascii="Calibri" w:hAnsi="Calibri" w:cs="Calibri"/>
          <w:color w:val="000000"/>
          <w:sz w:val="22"/>
          <w:szCs w:val="22"/>
        </w:rPr>
        <w:t>_______ del _________</w:t>
      </w:r>
    </w:p>
    <w:p w14:paraId="576A0EFD" w14:textId="2D23B80E" w:rsidR="006A6EB5" w:rsidRPr="00C504C8" w:rsidRDefault="006A6EB5" w:rsidP="00DE46A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2"/>
          <w:szCs w:val="22"/>
        </w:rPr>
      </w:pPr>
      <w:r w:rsidRPr="00C504C8">
        <w:rPr>
          <w:rFonts w:ascii="Calibri" w:hAnsi="Calibri" w:cs="Calibri"/>
          <w:b/>
          <w:bCs/>
          <w:color w:val="000000"/>
          <w:sz w:val="22"/>
          <w:szCs w:val="22"/>
        </w:rPr>
        <w:t>VISTO</w:t>
      </w:r>
      <w:r w:rsidRPr="00C504C8">
        <w:rPr>
          <w:rFonts w:ascii="Calibri" w:hAnsi="Calibri" w:cs="Calibri"/>
          <w:color w:val="000000"/>
          <w:sz w:val="22"/>
          <w:szCs w:val="22"/>
        </w:rPr>
        <w:tab/>
        <w:t xml:space="preserve">essere andato </w:t>
      </w:r>
      <w:r w:rsidR="0068623B" w:rsidRPr="00C504C8">
        <w:rPr>
          <w:rFonts w:ascii="Calibri" w:hAnsi="Calibri" w:cs="Calibri"/>
          <w:color w:val="000000"/>
          <w:sz w:val="22"/>
          <w:szCs w:val="22"/>
        </w:rPr>
        <w:t>andata deserta la richiesta di figure professionali interne</w:t>
      </w:r>
    </w:p>
    <w:p w14:paraId="6B308C30" w14:textId="5BCFF201" w:rsidR="0068623B" w:rsidRPr="00C504C8" w:rsidRDefault="0068623B" w:rsidP="00DE46A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2"/>
          <w:szCs w:val="22"/>
        </w:rPr>
      </w:pPr>
      <w:r w:rsidRPr="00C504C8">
        <w:rPr>
          <w:rFonts w:ascii="Calibri" w:hAnsi="Calibri" w:cs="Calibri"/>
          <w:b/>
          <w:bCs/>
          <w:color w:val="000000"/>
          <w:sz w:val="22"/>
          <w:szCs w:val="22"/>
        </w:rPr>
        <w:t>VISTO</w:t>
      </w:r>
      <w:r w:rsidRPr="00C504C8">
        <w:rPr>
          <w:rFonts w:ascii="Calibri" w:hAnsi="Calibri" w:cs="Calibri"/>
          <w:color w:val="000000"/>
          <w:sz w:val="22"/>
          <w:szCs w:val="22"/>
        </w:rPr>
        <w:tab/>
        <w:t>essere andata deserta la richiesta di figure professionali in collaborazione plurima</w:t>
      </w:r>
    </w:p>
    <w:p w14:paraId="4111D141" w14:textId="1BEAE4BF" w:rsidR="006A6EB5" w:rsidRPr="00C504C8" w:rsidRDefault="006A6EB5" w:rsidP="0068623B">
      <w:pPr>
        <w:autoSpaceDE w:val="0"/>
        <w:autoSpaceDN w:val="0"/>
        <w:adjustRightInd w:val="0"/>
        <w:spacing w:after="200" w:line="276" w:lineRule="auto"/>
        <w:ind w:left="705" w:hanging="705"/>
        <w:rPr>
          <w:rFonts w:ascii="Calibri" w:hAnsi="Calibri" w:cs="Calibri"/>
          <w:color w:val="000000"/>
          <w:sz w:val="22"/>
          <w:szCs w:val="22"/>
        </w:rPr>
      </w:pPr>
      <w:r w:rsidRPr="00C504C8">
        <w:rPr>
          <w:rFonts w:ascii="Calibri" w:hAnsi="Calibri" w:cs="Calibri"/>
          <w:b/>
          <w:bCs/>
          <w:color w:val="000000"/>
          <w:sz w:val="22"/>
          <w:szCs w:val="22"/>
        </w:rPr>
        <w:t>VISTO</w:t>
      </w:r>
      <w:r w:rsidRPr="00C504C8">
        <w:rPr>
          <w:rFonts w:ascii="Calibri" w:hAnsi="Calibri" w:cs="Calibri"/>
          <w:color w:val="000000"/>
          <w:sz w:val="22"/>
          <w:szCs w:val="22"/>
        </w:rPr>
        <w:tab/>
      </w:r>
      <w:r w:rsidR="0068623B" w:rsidRPr="00C504C8">
        <w:rPr>
          <w:rFonts w:ascii="Calibri" w:hAnsi="Calibri" w:cs="Calibri"/>
          <w:color w:val="000000"/>
          <w:sz w:val="22"/>
          <w:szCs w:val="22"/>
        </w:rPr>
        <w:t>le candidature pervenute per le figure professionali esterne da contrattualizzare ai sensi dell’art. 2222 del CC</w:t>
      </w:r>
    </w:p>
    <w:p w14:paraId="21359B1B" w14:textId="7FF68160" w:rsidR="00DE46A9" w:rsidRPr="00C504C8" w:rsidRDefault="0068623B" w:rsidP="00DE46A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2"/>
          <w:szCs w:val="22"/>
        </w:rPr>
      </w:pPr>
      <w:r w:rsidRPr="00C504C8">
        <w:rPr>
          <w:rFonts w:ascii="Calibri" w:hAnsi="Calibri" w:cs="Calibri"/>
          <w:b/>
          <w:color w:val="000000"/>
          <w:sz w:val="22"/>
          <w:szCs w:val="22"/>
        </w:rPr>
        <w:t>DATO ATTO</w:t>
      </w:r>
      <w:r w:rsidRPr="00C504C8">
        <w:rPr>
          <w:rFonts w:ascii="Calibri" w:hAnsi="Calibri" w:cs="Calibri"/>
          <w:b/>
          <w:color w:val="000000"/>
          <w:sz w:val="22"/>
          <w:szCs w:val="22"/>
        </w:rPr>
        <w:tab/>
      </w:r>
      <w:r w:rsidRPr="00C504C8">
        <w:rPr>
          <w:rFonts w:ascii="Calibri" w:hAnsi="Calibri" w:cs="Calibri"/>
          <w:bCs/>
          <w:color w:val="000000"/>
          <w:sz w:val="22"/>
          <w:szCs w:val="22"/>
        </w:rPr>
        <w:t>essere pervenut</w:t>
      </w:r>
      <w:r w:rsidR="00C504C8">
        <w:rPr>
          <w:rFonts w:ascii="Calibri" w:hAnsi="Calibri" w:cs="Calibri"/>
          <w:bCs/>
          <w:color w:val="000000"/>
          <w:sz w:val="22"/>
          <w:szCs w:val="22"/>
        </w:rPr>
        <w:t>e n° ____ candidature</w:t>
      </w:r>
    </w:p>
    <w:p w14:paraId="7CDA0CF2" w14:textId="0CFDF256" w:rsidR="00875A0D" w:rsidRDefault="006A6EB5" w:rsidP="00875A0D">
      <w:pPr>
        <w:autoSpaceDE w:val="0"/>
        <w:autoSpaceDN w:val="0"/>
        <w:adjustRightInd w:val="0"/>
        <w:spacing w:after="200" w:line="276" w:lineRule="auto"/>
        <w:ind w:left="1410" w:hanging="1410"/>
        <w:rPr>
          <w:rFonts w:ascii="Calibri" w:hAnsi="Calibri" w:cs="Calibri"/>
          <w:color w:val="000000"/>
          <w:sz w:val="22"/>
          <w:szCs w:val="22"/>
        </w:rPr>
      </w:pPr>
      <w:r w:rsidRPr="00C504C8">
        <w:rPr>
          <w:rFonts w:ascii="Calibri" w:hAnsi="Calibri" w:cs="Calibri"/>
          <w:b/>
          <w:bCs/>
          <w:color w:val="000000"/>
          <w:sz w:val="22"/>
          <w:szCs w:val="22"/>
        </w:rPr>
        <w:t>PRESO</w:t>
      </w:r>
      <w:r w:rsidR="00875A0D" w:rsidRPr="00C504C8">
        <w:rPr>
          <w:rFonts w:ascii="Calibri" w:hAnsi="Calibri" w:cs="Calibri"/>
          <w:b/>
          <w:bCs/>
          <w:color w:val="000000"/>
          <w:sz w:val="22"/>
          <w:szCs w:val="22"/>
        </w:rPr>
        <w:t xml:space="preserve"> ATTO</w:t>
      </w:r>
      <w:r w:rsidR="00875A0D" w:rsidRPr="00C504C8">
        <w:rPr>
          <w:rFonts w:ascii="Calibri" w:hAnsi="Calibri" w:cs="Calibri"/>
          <w:color w:val="000000"/>
          <w:sz w:val="22"/>
          <w:szCs w:val="22"/>
        </w:rPr>
        <w:tab/>
        <w:t>dell</w:t>
      </w:r>
      <w:r w:rsidR="00C504C8">
        <w:rPr>
          <w:rFonts w:ascii="Calibri" w:hAnsi="Calibri" w:cs="Calibri"/>
          <w:color w:val="000000"/>
          <w:sz w:val="22"/>
          <w:szCs w:val="22"/>
        </w:rPr>
        <w:t>e</w:t>
      </w:r>
      <w:r w:rsidR="00875A0D" w:rsidRPr="00C504C8">
        <w:rPr>
          <w:rFonts w:ascii="Calibri" w:hAnsi="Calibri" w:cs="Calibri"/>
          <w:color w:val="000000"/>
          <w:sz w:val="22"/>
          <w:szCs w:val="22"/>
        </w:rPr>
        <w:t xml:space="preserve"> dichiarazion</w:t>
      </w:r>
      <w:r w:rsidR="00C504C8">
        <w:rPr>
          <w:rFonts w:ascii="Calibri" w:hAnsi="Calibri" w:cs="Calibri"/>
          <w:color w:val="000000"/>
          <w:sz w:val="22"/>
          <w:szCs w:val="22"/>
        </w:rPr>
        <w:t>i</w:t>
      </w:r>
      <w:r w:rsidR="00875A0D" w:rsidRPr="00C504C8">
        <w:rPr>
          <w:rFonts w:ascii="Calibri" w:hAnsi="Calibri" w:cs="Calibri"/>
          <w:color w:val="000000"/>
          <w:sz w:val="22"/>
          <w:szCs w:val="22"/>
        </w:rPr>
        <w:t xml:space="preserve"> di assenza di incompatibilità </w:t>
      </w:r>
      <w:r w:rsidR="00AE134A" w:rsidRPr="00C504C8">
        <w:rPr>
          <w:rFonts w:ascii="Calibri" w:hAnsi="Calibri" w:cs="Calibri"/>
          <w:color w:val="000000"/>
          <w:sz w:val="22"/>
          <w:szCs w:val="22"/>
        </w:rPr>
        <w:t>pervenut</w:t>
      </w:r>
      <w:r w:rsidR="00C504C8">
        <w:rPr>
          <w:rFonts w:ascii="Calibri" w:hAnsi="Calibri" w:cs="Calibri"/>
          <w:color w:val="000000"/>
          <w:sz w:val="22"/>
          <w:szCs w:val="22"/>
        </w:rPr>
        <w:t>e</w:t>
      </w:r>
      <w:r w:rsidR="00875A0D" w:rsidRPr="00C504C8">
        <w:rPr>
          <w:rFonts w:ascii="Calibri" w:hAnsi="Calibri" w:cs="Calibri"/>
          <w:color w:val="000000"/>
          <w:sz w:val="22"/>
          <w:szCs w:val="22"/>
        </w:rPr>
        <w:t xml:space="preserve"> con </w:t>
      </w:r>
      <w:r w:rsidR="00C504C8">
        <w:rPr>
          <w:rFonts w:ascii="Calibri" w:hAnsi="Calibri" w:cs="Calibri"/>
          <w:color w:val="000000"/>
          <w:sz w:val="22"/>
          <w:szCs w:val="22"/>
        </w:rPr>
        <w:t>le istanze</w:t>
      </w:r>
    </w:p>
    <w:p w14:paraId="02C56B87" w14:textId="0BD62CF8" w:rsidR="0044140D" w:rsidRPr="0044140D" w:rsidRDefault="0044140D" w:rsidP="00875A0D">
      <w:pPr>
        <w:autoSpaceDE w:val="0"/>
        <w:autoSpaceDN w:val="0"/>
        <w:adjustRightInd w:val="0"/>
        <w:spacing w:after="200" w:line="276" w:lineRule="auto"/>
        <w:ind w:left="1410" w:hanging="141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VISTO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Pr="0044140D">
        <w:rPr>
          <w:rFonts w:ascii="Calibri" w:hAnsi="Calibri" w:cs="Calibri"/>
          <w:color w:val="000000"/>
          <w:sz w:val="22"/>
          <w:szCs w:val="22"/>
        </w:rPr>
        <w:t>il verbale della commissione prot. n° _____ del _______</w:t>
      </w:r>
      <w:r>
        <w:rPr>
          <w:rFonts w:ascii="Calibri" w:hAnsi="Calibri" w:cs="Calibri"/>
          <w:color w:val="000000"/>
          <w:sz w:val="22"/>
          <w:szCs w:val="22"/>
        </w:rPr>
        <w:t xml:space="preserve"> e la relativa graduatoria pubblicata in stessa data</w:t>
      </w:r>
    </w:p>
    <w:p w14:paraId="447356D4" w14:textId="76187E1E" w:rsidR="00C504C8" w:rsidRDefault="00C504C8" w:rsidP="00DE46A9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000000"/>
          <w:sz w:val="22"/>
          <w:szCs w:val="22"/>
        </w:rPr>
      </w:pPr>
      <w:r w:rsidRPr="0044140D">
        <w:rPr>
          <w:rFonts w:ascii="Calibri" w:hAnsi="Calibri" w:cs="Calibri"/>
          <w:b/>
          <w:bCs/>
          <w:color w:val="000000"/>
          <w:sz w:val="22"/>
          <w:szCs w:val="22"/>
        </w:rPr>
        <w:t>PRESO ATTO</w:t>
      </w:r>
      <w:r>
        <w:rPr>
          <w:rFonts w:ascii="Calibri" w:hAnsi="Calibri" w:cs="Calibri"/>
          <w:color w:val="000000"/>
          <w:sz w:val="22"/>
          <w:szCs w:val="22"/>
        </w:rPr>
        <w:tab/>
        <w:t>essere trascorsi i tempi concessi per i ricorsi</w:t>
      </w:r>
      <w:r w:rsidR="0044140D">
        <w:rPr>
          <w:rFonts w:ascii="Calibri" w:hAnsi="Calibri" w:cs="Calibri"/>
          <w:color w:val="000000"/>
          <w:sz w:val="22"/>
          <w:szCs w:val="22"/>
        </w:rPr>
        <w:t xml:space="preserve"> (ovvero essere pervenuta un'unica candidatura)</w:t>
      </w:r>
    </w:p>
    <w:p w14:paraId="01A2C139" w14:textId="69A313BD" w:rsidR="00875A0D" w:rsidRDefault="00875A0D" w:rsidP="00875A0D">
      <w:pPr>
        <w:autoSpaceDE w:val="0"/>
        <w:autoSpaceDN w:val="0"/>
        <w:adjustRightInd w:val="0"/>
        <w:spacing w:after="200" w:line="276" w:lineRule="auto"/>
        <w:ind w:left="1410" w:hanging="1410"/>
        <w:rPr>
          <w:rFonts w:ascii="Calibri" w:hAnsi="Calibri" w:cs="Calibri"/>
          <w:color w:val="000000"/>
          <w:sz w:val="22"/>
          <w:szCs w:val="22"/>
        </w:rPr>
      </w:pPr>
      <w:r w:rsidRPr="00875A0D">
        <w:rPr>
          <w:rFonts w:ascii="Calibri" w:hAnsi="Calibri" w:cs="Calibri"/>
          <w:b/>
          <w:bCs/>
          <w:color w:val="000000"/>
          <w:sz w:val="22"/>
          <w:szCs w:val="22"/>
        </w:rPr>
        <w:t>RITENUTA</w:t>
      </w:r>
      <w:r>
        <w:rPr>
          <w:rFonts w:ascii="Calibri" w:hAnsi="Calibri" w:cs="Calibri"/>
          <w:color w:val="000000"/>
          <w:sz w:val="22"/>
          <w:szCs w:val="22"/>
        </w:rPr>
        <w:tab/>
      </w:r>
      <w:r w:rsidR="00C504C8">
        <w:rPr>
          <w:rFonts w:ascii="Calibri" w:hAnsi="Calibri" w:cs="Calibri"/>
          <w:color w:val="000000"/>
          <w:sz w:val="22"/>
          <w:szCs w:val="22"/>
        </w:rPr>
        <w:t>pertanto</w:t>
      </w:r>
      <w:r>
        <w:rPr>
          <w:rFonts w:ascii="Calibri" w:hAnsi="Calibri" w:cs="Calibri"/>
          <w:color w:val="000000"/>
          <w:sz w:val="22"/>
          <w:szCs w:val="22"/>
        </w:rPr>
        <w:t xml:space="preserve"> definitiva la graduatoria allegata al presente atto</w:t>
      </w:r>
    </w:p>
    <w:p w14:paraId="3948F4F5" w14:textId="77777777" w:rsidR="00875A0D" w:rsidRPr="00003C0D" w:rsidRDefault="00875A0D" w:rsidP="00875A0D">
      <w:pP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003C0D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tutto ciò visto, ritenuto e rilevato, che costituisce parte integrante del presente decreto</w:t>
      </w:r>
    </w:p>
    <w:p w14:paraId="3EEA23AF" w14:textId="77777777" w:rsidR="00875A0D" w:rsidRDefault="00875A0D" w:rsidP="00875A0D">
      <w:pPr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3767D1C2" w14:textId="77777777" w:rsidR="00875A0D" w:rsidRDefault="00875A0D" w:rsidP="00875A0D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DECRETA</w:t>
      </w:r>
    </w:p>
    <w:p w14:paraId="24E6C982" w14:textId="77777777" w:rsidR="00875A0D" w:rsidRDefault="00875A0D" w:rsidP="00875A0D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44CD4563" w14:textId="77777777" w:rsidR="00875A0D" w:rsidRPr="00361A13" w:rsidRDefault="00875A0D" w:rsidP="00875A0D">
      <w:pPr>
        <w:ind w:right="1133"/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Art.1 Affidamento incarico</w:t>
      </w:r>
    </w:p>
    <w:p w14:paraId="11EBB38B" w14:textId="77777777" w:rsidR="00875A0D" w:rsidRDefault="00875A0D" w:rsidP="00875A0D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>Viene affidato</w:t>
      </w:r>
      <w:r>
        <w:rPr>
          <w:rFonts w:ascii="Calibri" w:hAnsi="Calibri"/>
          <w:sz w:val="22"/>
          <w:szCs w:val="22"/>
        </w:rPr>
        <w:t>:</w:t>
      </w:r>
    </w:p>
    <w:p w14:paraId="1A53A767" w14:textId="77777777" w:rsidR="00875A0D" w:rsidRDefault="00875A0D" w:rsidP="00875A0D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20285F3E" w14:textId="3EA99F03" w:rsidR="00875A0D" w:rsidRPr="00C504C8" w:rsidRDefault="00C504C8" w:rsidP="00875A0D">
      <w:pPr>
        <w:pStyle w:val="Paragrafoelenco"/>
        <w:numPr>
          <w:ilvl w:val="0"/>
          <w:numId w:val="33"/>
        </w:num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 w:rsidRPr="00C504C8">
        <w:rPr>
          <w:rFonts w:ascii="Calibri" w:hAnsi="Calibri"/>
          <w:sz w:val="22"/>
          <w:szCs w:val="22"/>
        </w:rPr>
        <w:t>Sig./Dott./ing. ____________________________ C: F.: ___________________</w:t>
      </w:r>
      <w:r w:rsidR="00AE134A" w:rsidRPr="00C504C8">
        <w:rPr>
          <w:rFonts w:ascii="Calibri" w:hAnsi="Calibri"/>
          <w:sz w:val="22"/>
          <w:szCs w:val="22"/>
        </w:rPr>
        <w:t xml:space="preserve"> </w:t>
      </w:r>
      <w:r w:rsidR="00875A0D" w:rsidRPr="00C504C8">
        <w:rPr>
          <w:rFonts w:ascii="Calibri" w:hAnsi="Calibri"/>
          <w:sz w:val="22"/>
          <w:szCs w:val="22"/>
        </w:rPr>
        <w:t xml:space="preserve">l’incarico di </w:t>
      </w:r>
      <w:r w:rsidR="00875A0D" w:rsidRPr="00C504C8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“</w:t>
      </w:r>
      <w:r w:rsidR="00AE134A" w:rsidRPr="00C504C8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supporto tecnico al DS e al DSGA per la realizzazione del progetto finalizzato al raggiungimento dei Target e dei Milestones</w:t>
      </w:r>
      <w:r w:rsidR="00875A0D" w:rsidRPr="00C504C8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”</w:t>
      </w:r>
      <w:r w:rsidR="00875A0D" w:rsidRPr="00C504C8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875A0D" w:rsidRPr="00C504C8">
        <w:rPr>
          <w:rFonts w:ascii="Calibri" w:hAnsi="Calibri"/>
          <w:sz w:val="22"/>
          <w:szCs w:val="22"/>
        </w:rPr>
        <w:t xml:space="preserve">per n° </w:t>
      </w:r>
      <w:r w:rsidR="00B6096A" w:rsidRPr="00C504C8">
        <w:rPr>
          <w:rFonts w:ascii="Calibri" w:hAnsi="Calibri"/>
          <w:sz w:val="22"/>
          <w:szCs w:val="22"/>
        </w:rPr>
        <w:t>___</w:t>
      </w:r>
      <w:r w:rsidR="00875A0D" w:rsidRPr="00C504C8">
        <w:rPr>
          <w:rFonts w:ascii="Calibri" w:hAnsi="Calibri"/>
          <w:sz w:val="22"/>
          <w:szCs w:val="22"/>
        </w:rPr>
        <w:t>ore</w:t>
      </w:r>
    </w:p>
    <w:p w14:paraId="7AA1F6C3" w14:textId="77777777" w:rsidR="00AE134A" w:rsidRPr="00AE134A" w:rsidRDefault="00AE134A" w:rsidP="00AE134A">
      <w:pPr>
        <w:pStyle w:val="Paragrafoelenco"/>
        <w:tabs>
          <w:tab w:val="left" w:pos="9900"/>
        </w:tabs>
        <w:ind w:left="720" w:right="161"/>
        <w:contextualSpacing/>
        <w:rPr>
          <w:rFonts w:ascii="Calibri" w:hAnsi="Calibri"/>
          <w:sz w:val="22"/>
          <w:szCs w:val="22"/>
        </w:rPr>
      </w:pPr>
    </w:p>
    <w:p w14:paraId="47DAA1F8" w14:textId="77777777" w:rsidR="00875A0D" w:rsidRPr="00361A13" w:rsidRDefault="00875A0D" w:rsidP="00875A0D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2 Orario di servizio</w:t>
      </w:r>
    </w:p>
    <w:p w14:paraId="298475C5" w14:textId="4FE2343E" w:rsidR="00875A0D" w:rsidRPr="00361A13" w:rsidRDefault="00875A0D" w:rsidP="00875A0D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L’incarico</w:t>
      </w:r>
      <w:r w:rsidRPr="00361A13">
        <w:rPr>
          <w:rFonts w:ascii="Calibri" w:hAnsi="Calibri"/>
          <w:sz w:val="22"/>
          <w:szCs w:val="22"/>
        </w:rPr>
        <w:t xml:space="preserve"> affidato è da svolgere in orario aggiuntivo all’orario di servizio, a partire dalla data della nomina fin al termine del progetto comunque non oltre il 3</w:t>
      </w:r>
      <w:r w:rsidR="006D72A1">
        <w:rPr>
          <w:rFonts w:ascii="Calibri" w:hAnsi="Calibri"/>
          <w:sz w:val="22"/>
          <w:szCs w:val="22"/>
        </w:rPr>
        <w:t>0</w:t>
      </w:r>
      <w:r w:rsidRPr="00361A13">
        <w:rPr>
          <w:rFonts w:ascii="Calibri" w:hAnsi="Calibri"/>
          <w:sz w:val="22"/>
          <w:szCs w:val="22"/>
        </w:rPr>
        <w:t>/</w:t>
      </w:r>
      <w:r w:rsidR="006D72A1">
        <w:rPr>
          <w:rFonts w:ascii="Calibri" w:hAnsi="Calibri"/>
          <w:sz w:val="22"/>
          <w:szCs w:val="22"/>
        </w:rPr>
        <w:t>0</w:t>
      </w:r>
      <w:r w:rsidR="00C504C8">
        <w:rPr>
          <w:rFonts w:ascii="Calibri" w:hAnsi="Calibri"/>
          <w:sz w:val="22"/>
          <w:szCs w:val="22"/>
        </w:rPr>
        <w:t>6</w:t>
      </w:r>
      <w:r w:rsidRPr="00361A13">
        <w:rPr>
          <w:rFonts w:ascii="Calibri" w:hAnsi="Calibri"/>
          <w:sz w:val="22"/>
          <w:szCs w:val="22"/>
        </w:rPr>
        <w:t>/202</w:t>
      </w:r>
      <w:r w:rsidR="00C504C8">
        <w:rPr>
          <w:rFonts w:ascii="Calibri" w:hAnsi="Calibri"/>
          <w:sz w:val="22"/>
          <w:szCs w:val="22"/>
        </w:rPr>
        <w:t>5</w:t>
      </w:r>
    </w:p>
    <w:p w14:paraId="65950735" w14:textId="15043E3D" w:rsidR="00875A0D" w:rsidRDefault="00875A0D" w:rsidP="00875A0D">
      <w:pPr>
        <w:contextualSpacing/>
        <w:rPr>
          <w:rFonts w:ascii="Calibri" w:hAnsi="Calibri"/>
          <w:b/>
          <w:sz w:val="22"/>
          <w:szCs w:val="22"/>
        </w:rPr>
      </w:pPr>
    </w:p>
    <w:p w14:paraId="706399D1" w14:textId="341004CD" w:rsidR="00875A0D" w:rsidRPr="00361A13" w:rsidRDefault="00875A0D" w:rsidP="00875A0D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 xml:space="preserve">Art. 3 Compiti </w:t>
      </w:r>
    </w:p>
    <w:p w14:paraId="772460E9" w14:textId="08BA4814" w:rsidR="00875A0D" w:rsidRDefault="00875A0D" w:rsidP="00875A0D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>I compiti da svolgere sono</w:t>
      </w:r>
      <w:r>
        <w:rPr>
          <w:rFonts w:ascii="Calibri" w:hAnsi="Calibri"/>
          <w:sz w:val="22"/>
          <w:szCs w:val="22"/>
        </w:rPr>
        <w:t xml:space="preserve"> quelli espressamente richiamati in avviso</w:t>
      </w:r>
    </w:p>
    <w:p w14:paraId="57C67670" w14:textId="77777777" w:rsidR="00875A0D" w:rsidRDefault="00875A0D" w:rsidP="00875A0D">
      <w:pPr>
        <w:contextualSpacing/>
        <w:rPr>
          <w:rFonts w:ascii="Calibri" w:hAnsi="Calibri"/>
          <w:b/>
          <w:sz w:val="22"/>
          <w:szCs w:val="22"/>
        </w:rPr>
      </w:pPr>
    </w:p>
    <w:p w14:paraId="49A6C514" w14:textId="4DCD4B16" w:rsidR="00875A0D" w:rsidRPr="00361A13" w:rsidRDefault="00875A0D" w:rsidP="00875A0D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4 Compenso</w:t>
      </w:r>
    </w:p>
    <w:p w14:paraId="5E68AE7D" w14:textId="3C2813A0" w:rsidR="00AE134A" w:rsidRDefault="00875A0D" w:rsidP="00875A0D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Il compenso viene stabilito in euro </w:t>
      </w:r>
      <w:r w:rsidR="00AE134A">
        <w:rPr>
          <w:rFonts w:ascii="Calibri" w:hAnsi="Calibri"/>
          <w:sz w:val="22"/>
          <w:szCs w:val="22"/>
        </w:rPr>
        <w:t>50</w:t>
      </w:r>
      <w:r w:rsidR="00C504C8">
        <w:rPr>
          <w:rFonts w:ascii="Calibri" w:hAnsi="Calibri"/>
          <w:sz w:val="22"/>
          <w:szCs w:val="22"/>
        </w:rPr>
        <w:t>,00</w:t>
      </w:r>
      <w:r w:rsidRPr="00361A13">
        <w:rPr>
          <w:rFonts w:ascii="Calibri" w:hAnsi="Calibri"/>
          <w:sz w:val="22"/>
          <w:szCs w:val="22"/>
        </w:rPr>
        <w:t xml:space="preserve"> orario </w:t>
      </w:r>
      <w:r w:rsidR="00AE134A">
        <w:rPr>
          <w:rFonts w:ascii="Calibri" w:hAnsi="Calibri"/>
          <w:sz w:val="22"/>
          <w:szCs w:val="22"/>
        </w:rPr>
        <w:t>omnicomprensivo al netto delle sole ritenute obbligatoriamente a carico del committente</w:t>
      </w:r>
    </w:p>
    <w:p w14:paraId="57992D6B" w14:textId="1C8E9BCF" w:rsidR="00875A0D" w:rsidRDefault="00875A0D" w:rsidP="00875A0D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 </w:t>
      </w:r>
    </w:p>
    <w:p w14:paraId="2EA4074F" w14:textId="2A2DD9A9" w:rsidR="00875A0D" w:rsidRPr="00875A0D" w:rsidRDefault="00875A0D" w:rsidP="00875A0D">
      <w:pPr>
        <w:contextualSpacing/>
        <w:rPr>
          <w:rFonts w:ascii="Calibri" w:hAnsi="Calibri"/>
          <w:b/>
          <w:bCs/>
          <w:sz w:val="22"/>
          <w:szCs w:val="22"/>
        </w:rPr>
      </w:pPr>
      <w:r w:rsidRPr="00875A0D">
        <w:rPr>
          <w:rFonts w:ascii="Calibri" w:hAnsi="Calibri"/>
          <w:b/>
          <w:bCs/>
          <w:sz w:val="22"/>
          <w:szCs w:val="22"/>
        </w:rPr>
        <w:t xml:space="preserve">Art. 5 </w:t>
      </w:r>
      <w:r>
        <w:rPr>
          <w:rFonts w:ascii="Calibri" w:hAnsi="Calibri"/>
          <w:b/>
          <w:bCs/>
          <w:sz w:val="22"/>
          <w:szCs w:val="22"/>
        </w:rPr>
        <w:t>Pubblicazione</w:t>
      </w:r>
    </w:p>
    <w:p w14:paraId="0A3D2340" w14:textId="0D602547" w:rsidR="00875A0D" w:rsidRPr="00361A13" w:rsidRDefault="00875A0D" w:rsidP="00875A0D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dare mandato al DSGA per la pubblicazione del presente decreto all’albo e in Amministrazione Trasparente per gli adempimenti di legge</w:t>
      </w:r>
    </w:p>
    <w:p w14:paraId="374AEC6A" w14:textId="77777777" w:rsidR="00875A0D" w:rsidRPr="00361A13" w:rsidRDefault="00875A0D" w:rsidP="00875A0D">
      <w:pPr>
        <w:contextualSpacing/>
        <w:rPr>
          <w:rFonts w:ascii="Calibri" w:hAnsi="Calibri"/>
          <w:sz w:val="22"/>
          <w:szCs w:val="22"/>
        </w:rPr>
      </w:pPr>
    </w:p>
    <w:p w14:paraId="505C6E02" w14:textId="7FB9F645" w:rsidR="00875A0D" w:rsidRPr="00361A13" w:rsidRDefault="00875A0D" w:rsidP="00875A0D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 xml:space="preserve">Art. </w:t>
      </w:r>
      <w:r>
        <w:rPr>
          <w:rFonts w:ascii="Calibri" w:hAnsi="Calibri"/>
          <w:b/>
          <w:sz w:val="22"/>
          <w:szCs w:val="22"/>
        </w:rPr>
        <w:t>6</w:t>
      </w:r>
      <w:r w:rsidRPr="00361A13">
        <w:rPr>
          <w:rFonts w:ascii="Calibri" w:hAnsi="Calibri"/>
          <w:b/>
          <w:sz w:val="22"/>
          <w:szCs w:val="22"/>
        </w:rPr>
        <w:t xml:space="preserve"> Nomina</w:t>
      </w:r>
    </w:p>
    <w:p w14:paraId="04F511DB" w14:textId="2071E458" w:rsidR="00875A0D" w:rsidRPr="00361A13" w:rsidRDefault="00875A0D" w:rsidP="00875A0D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>Al presente decreto seguirà immediat</w:t>
      </w:r>
      <w:r w:rsidR="00AE134A">
        <w:rPr>
          <w:rFonts w:ascii="Calibri" w:hAnsi="Calibri"/>
          <w:sz w:val="22"/>
          <w:szCs w:val="22"/>
        </w:rPr>
        <w:t>o contratto</w:t>
      </w:r>
    </w:p>
    <w:p w14:paraId="48BAAAD7" w14:textId="77777777" w:rsidR="00875A0D" w:rsidRPr="00593073" w:rsidRDefault="00875A0D" w:rsidP="00875A0D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11F3365D" w14:textId="1B5D8A1F" w:rsidR="00003C0D" w:rsidRPr="00120828" w:rsidRDefault="00875A0D" w:rsidP="0044140D">
      <w:pPr>
        <w:tabs>
          <w:tab w:val="left" w:pos="6585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>Il Dirigente Scolastico</w:t>
      </w:r>
    </w:p>
    <w:sectPr w:rsidR="00003C0D" w:rsidRPr="00120828" w:rsidSect="00EE7E2E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07F46" w14:textId="77777777" w:rsidR="00EE7E2E" w:rsidRDefault="00EE7E2E">
      <w:r>
        <w:separator/>
      </w:r>
    </w:p>
  </w:endnote>
  <w:endnote w:type="continuationSeparator" w:id="0">
    <w:p w14:paraId="5D845332" w14:textId="77777777" w:rsidR="00EE7E2E" w:rsidRDefault="00EE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01383" w14:textId="77777777" w:rsidR="00EE7E2E" w:rsidRDefault="00EE7E2E">
      <w:r>
        <w:separator/>
      </w:r>
    </w:p>
  </w:footnote>
  <w:footnote w:type="continuationSeparator" w:id="0">
    <w:p w14:paraId="3C7048E3" w14:textId="77777777" w:rsidR="00EE7E2E" w:rsidRDefault="00EE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0561C56"/>
    <w:multiLevelType w:val="hybridMultilevel"/>
    <w:tmpl w:val="D3CAA4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7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0579D8"/>
    <w:multiLevelType w:val="hybridMultilevel"/>
    <w:tmpl w:val="7528F4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344D7"/>
    <w:multiLevelType w:val="hybridMultilevel"/>
    <w:tmpl w:val="FFD894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7"/>
  </w:num>
  <w:num w:numId="2" w16cid:durableId="1659650552">
    <w:abstractNumId w:val="22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7"/>
  </w:num>
  <w:num w:numId="7" w16cid:durableId="414280458">
    <w:abstractNumId w:val="11"/>
  </w:num>
  <w:num w:numId="8" w16cid:durableId="1059788564">
    <w:abstractNumId w:val="25"/>
  </w:num>
  <w:num w:numId="9" w16cid:durableId="1047922356">
    <w:abstractNumId w:val="16"/>
  </w:num>
  <w:num w:numId="10" w16cid:durableId="697507067">
    <w:abstractNumId w:val="32"/>
  </w:num>
  <w:num w:numId="11" w16cid:durableId="1525050453">
    <w:abstractNumId w:val="23"/>
  </w:num>
  <w:num w:numId="12" w16cid:durableId="215092348">
    <w:abstractNumId w:val="8"/>
  </w:num>
  <w:num w:numId="13" w16cid:durableId="164591424">
    <w:abstractNumId w:val="9"/>
  </w:num>
  <w:num w:numId="14" w16cid:durableId="660816996">
    <w:abstractNumId w:val="6"/>
  </w:num>
  <w:num w:numId="15" w16cid:durableId="1596792293">
    <w:abstractNumId w:val="20"/>
  </w:num>
  <w:num w:numId="16" w16cid:durableId="116334776">
    <w:abstractNumId w:val="31"/>
  </w:num>
  <w:num w:numId="17" w16cid:durableId="1658221711">
    <w:abstractNumId w:val="10"/>
  </w:num>
  <w:num w:numId="18" w16cid:durableId="1671061976">
    <w:abstractNumId w:val="24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8"/>
  </w:num>
  <w:num w:numId="22" w16cid:durableId="2027828822">
    <w:abstractNumId w:val="19"/>
  </w:num>
  <w:num w:numId="23" w16cid:durableId="1400326441">
    <w:abstractNumId w:val="21"/>
  </w:num>
  <w:num w:numId="24" w16cid:durableId="654383935">
    <w:abstractNumId w:val="28"/>
  </w:num>
  <w:num w:numId="25" w16cid:durableId="129637878">
    <w:abstractNumId w:val="12"/>
  </w:num>
  <w:num w:numId="26" w16cid:durableId="832912483">
    <w:abstractNumId w:val="29"/>
  </w:num>
  <w:num w:numId="27" w16cid:durableId="282805874">
    <w:abstractNumId w:val="27"/>
  </w:num>
  <w:num w:numId="28" w16cid:durableId="989793468">
    <w:abstractNumId w:val="30"/>
  </w:num>
  <w:num w:numId="29" w16cid:durableId="1729108816">
    <w:abstractNumId w:val="13"/>
  </w:num>
  <w:num w:numId="30" w16cid:durableId="832068622">
    <w:abstractNumId w:val="26"/>
  </w:num>
  <w:num w:numId="31" w16cid:durableId="2007435977">
    <w:abstractNumId w:val="14"/>
  </w:num>
  <w:num w:numId="32" w16cid:durableId="1884244386">
    <w:abstractNumId w:val="15"/>
  </w:num>
  <w:num w:numId="33" w16cid:durableId="3784061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3D93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6AB"/>
    <w:rsid w:val="00074CDD"/>
    <w:rsid w:val="0007706B"/>
    <w:rsid w:val="00080CC7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29DB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5A49"/>
    <w:rsid w:val="00186225"/>
    <w:rsid w:val="001870B1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7CA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66F4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639A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3BC2"/>
    <w:rsid w:val="003F5439"/>
    <w:rsid w:val="004076E9"/>
    <w:rsid w:val="00414813"/>
    <w:rsid w:val="00416DC1"/>
    <w:rsid w:val="00417B76"/>
    <w:rsid w:val="004208C7"/>
    <w:rsid w:val="0042568D"/>
    <w:rsid w:val="00430C48"/>
    <w:rsid w:val="00433881"/>
    <w:rsid w:val="00433CB5"/>
    <w:rsid w:val="00435CFB"/>
    <w:rsid w:val="0044140D"/>
    <w:rsid w:val="0044224C"/>
    <w:rsid w:val="00443639"/>
    <w:rsid w:val="00446355"/>
    <w:rsid w:val="0044774A"/>
    <w:rsid w:val="00453213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198"/>
    <w:rsid w:val="004914CB"/>
    <w:rsid w:val="00495A93"/>
    <w:rsid w:val="00497369"/>
    <w:rsid w:val="004A5D71"/>
    <w:rsid w:val="004A786E"/>
    <w:rsid w:val="004B09C3"/>
    <w:rsid w:val="004B15CC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17609"/>
    <w:rsid w:val="00520925"/>
    <w:rsid w:val="00520DBD"/>
    <w:rsid w:val="00520F00"/>
    <w:rsid w:val="00525018"/>
    <w:rsid w:val="00526196"/>
    <w:rsid w:val="005263CD"/>
    <w:rsid w:val="0052773A"/>
    <w:rsid w:val="00527AAD"/>
    <w:rsid w:val="00535EF8"/>
    <w:rsid w:val="0054327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2A0A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8623B"/>
    <w:rsid w:val="00691032"/>
    <w:rsid w:val="00692070"/>
    <w:rsid w:val="006A0432"/>
    <w:rsid w:val="006A149B"/>
    <w:rsid w:val="006A6EB5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D72A1"/>
    <w:rsid w:val="006E0673"/>
    <w:rsid w:val="006E33D9"/>
    <w:rsid w:val="006E39B5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80534"/>
    <w:rsid w:val="0079013C"/>
    <w:rsid w:val="00791CCB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1D5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A0D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3A82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295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3837"/>
    <w:rsid w:val="00A36890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A3F35"/>
    <w:rsid w:val="00AA6CCD"/>
    <w:rsid w:val="00AB3F38"/>
    <w:rsid w:val="00AB68DA"/>
    <w:rsid w:val="00AB76C8"/>
    <w:rsid w:val="00AC107F"/>
    <w:rsid w:val="00AC21A5"/>
    <w:rsid w:val="00AC62CF"/>
    <w:rsid w:val="00AD07E7"/>
    <w:rsid w:val="00AD28CB"/>
    <w:rsid w:val="00AD540E"/>
    <w:rsid w:val="00AE134A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5EF2"/>
    <w:rsid w:val="00B36274"/>
    <w:rsid w:val="00B419CF"/>
    <w:rsid w:val="00B4439D"/>
    <w:rsid w:val="00B53156"/>
    <w:rsid w:val="00B6096A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17808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04C8"/>
    <w:rsid w:val="00C5300F"/>
    <w:rsid w:val="00C53E2D"/>
    <w:rsid w:val="00C55600"/>
    <w:rsid w:val="00C56550"/>
    <w:rsid w:val="00C572D7"/>
    <w:rsid w:val="00C61D88"/>
    <w:rsid w:val="00C678B4"/>
    <w:rsid w:val="00C728F6"/>
    <w:rsid w:val="00C82E1D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0080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AB9"/>
    <w:rsid w:val="00DE2294"/>
    <w:rsid w:val="00DE46A9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35"/>
    <w:rsid w:val="00E15081"/>
    <w:rsid w:val="00E171B4"/>
    <w:rsid w:val="00E34D43"/>
    <w:rsid w:val="00E37236"/>
    <w:rsid w:val="00E42158"/>
    <w:rsid w:val="00E4244A"/>
    <w:rsid w:val="00E455B8"/>
    <w:rsid w:val="00E500BF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2BE9"/>
    <w:rsid w:val="00EB52E0"/>
    <w:rsid w:val="00EC303F"/>
    <w:rsid w:val="00EC3183"/>
    <w:rsid w:val="00ED03F7"/>
    <w:rsid w:val="00ED1016"/>
    <w:rsid w:val="00ED5317"/>
    <w:rsid w:val="00ED65F7"/>
    <w:rsid w:val="00EE2CF3"/>
    <w:rsid w:val="00EE7E2E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1F7A"/>
    <w:rsid w:val="00F52F0D"/>
    <w:rsid w:val="00F52FF5"/>
    <w:rsid w:val="00F55BE0"/>
    <w:rsid w:val="00F645F8"/>
    <w:rsid w:val="00F74C9B"/>
    <w:rsid w:val="00F75A02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5A31"/>
    <w:rsid w:val="00FB619F"/>
    <w:rsid w:val="00FB79E4"/>
    <w:rsid w:val="00FC0010"/>
    <w:rsid w:val="00FC095E"/>
    <w:rsid w:val="00FC15E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E46A9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Mario Schember</cp:lastModifiedBy>
  <cp:revision>3</cp:revision>
  <cp:lastPrinted>2020-02-24T13:03:00Z</cp:lastPrinted>
  <dcterms:created xsi:type="dcterms:W3CDTF">2024-02-12T17:12:00Z</dcterms:created>
  <dcterms:modified xsi:type="dcterms:W3CDTF">2024-02-22T08:55:00Z</dcterms:modified>
</cp:coreProperties>
</file>